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3043E81" w:rsidR="00931441" w:rsidRDefault="00931441">
      <w:pPr>
        <w:jc w:val="center"/>
        <w:rPr>
          <w:b/>
          <w:bCs/>
          <w:sz w:val="28"/>
          <w:szCs w:val="28"/>
        </w:rPr>
      </w:pPr>
    </w:p>
    <w:p w14:paraId="00000002" w14:textId="77777777" w:rsidR="00931441" w:rsidRDefault="00AF25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PROTOCOLO DE ACTUACIÓN: ACOSO LABORAL/ MORAL/ SEXUAL - DISCRIMINACION</w:t>
      </w:r>
    </w:p>
    <w:p w14:paraId="00000003" w14:textId="37204BE2" w:rsidR="00931441" w:rsidRDefault="00AF2596">
      <w:pPr>
        <w:spacing w:after="0" w:line="480" w:lineRule="auto"/>
        <w:ind w:firstLine="426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En </w:t>
      </w:r>
      <w:r w:rsidRPr="00AF2596">
        <w:rPr>
          <w:rFonts w:ascii="Arial" w:eastAsia="Arial" w:hAnsi="Arial" w:cs="Arial"/>
          <w:b/>
          <w:bCs/>
          <w:i/>
          <w:iCs/>
          <w:color w:val="EE0000"/>
          <w:sz w:val="26"/>
          <w:szCs w:val="26"/>
        </w:rPr>
        <w:t>(R</w:t>
      </w:r>
      <w:r>
        <w:rPr>
          <w:rFonts w:ascii="Arial" w:eastAsia="Arial" w:hAnsi="Arial" w:cs="Arial"/>
          <w:b/>
          <w:bCs/>
          <w:i/>
          <w:iCs/>
          <w:color w:val="EE0000"/>
          <w:sz w:val="26"/>
          <w:szCs w:val="26"/>
        </w:rPr>
        <w:t>azón Social</w:t>
      </w:r>
      <w:r w:rsidRPr="00AF2596">
        <w:rPr>
          <w:rFonts w:ascii="Arial" w:eastAsia="Arial" w:hAnsi="Arial" w:cs="Arial"/>
          <w:b/>
          <w:bCs/>
          <w:i/>
          <w:iCs/>
          <w:color w:val="EE0000"/>
          <w:sz w:val="26"/>
          <w:szCs w:val="26"/>
        </w:rPr>
        <w:t>)</w:t>
      </w:r>
      <w:r w:rsidRPr="00AF2596">
        <w:rPr>
          <w:rFonts w:ascii="Arial" w:eastAsia="Arial" w:hAnsi="Arial" w:cs="Arial"/>
          <w:color w:val="EE0000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 xml:space="preserve">el principal valor es nuestra gente. Somos una compañía comprometida con los derechos fundamentales de los trabajadores,  con una política de tolerancia cero a cualquier tipo de vulneración y/o discriminación, (basada en motivos de raza, color de piel, religión, origen nacional y/o étnico, discapacidad, aspecto estético, género, orientación e identidad sexual), así como cualquier tipo de acoso: laboral, moral, sexual, que tenga por objeto anular o menoscabar el reconocimiento de las condiciones de igualdad </w:t>
      </w:r>
      <w:r>
        <w:rPr>
          <w:rFonts w:ascii="Arial" w:eastAsia="Arial" w:hAnsi="Arial" w:cs="Arial"/>
          <w:sz w:val="26"/>
          <w:szCs w:val="26"/>
        </w:rPr>
        <w:t>de los derechos humanos y libertades fundamentales, siendo nuestra práctica cotidiana, la de garantizar la protección eficaz de los derechos humanos de los trabajadores.</w:t>
      </w:r>
    </w:p>
    <w:p w14:paraId="00000004" w14:textId="77777777" w:rsidR="00931441" w:rsidRDefault="00AF2596">
      <w:pPr>
        <w:spacing w:after="0" w:line="480" w:lineRule="auto"/>
        <w:ind w:firstLine="426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Con la finalidad de garantizar a todos quienes integran nuestro equipo de trabajo un ambiente laboral caracterizado por la cordialidad y el respeto, definimos este protocolo de actuación ante situaciones de acoso y/o discriminación en el ámbito laboral, </w:t>
      </w:r>
      <w:r>
        <w:rPr>
          <w:rFonts w:ascii="Arial" w:eastAsia="Arial" w:hAnsi="Arial" w:cs="Arial"/>
          <w:b/>
          <w:bCs/>
          <w:sz w:val="26"/>
          <w:szCs w:val="26"/>
        </w:rPr>
        <w:t>expresando nuestro absoluto repudio a toda manifestación de acoso, así como cualquier forma de discriminación y/o vulneración de derechos fundamentales en el ámbito del trabajo</w:t>
      </w:r>
      <w:r>
        <w:rPr>
          <w:rFonts w:ascii="Arial" w:eastAsia="Arial" w:hAnsi="Arial" w:cs="Arial"/>
          <w:sz w:val="26"/>
          <w:szCs w:val="26"/>
        </w:rPr>
        <w:t xml:space="preserve"> y definimos el presente protocolo de actuación. </w:t>
      </w:r>
    </w:p>
    <w:p w14:paraId="00000005" w14:textId="77777777" w:rsidR="00931441" w:rsidRDefault="00AF2596">
      <w:pPr>
        <w:spacing w:after="0" w:line="480" w:lineRule="auto"/>
        <w:ind w:firstLine="426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En toda situación de acoso, represión, así como cualquier otra forma de discriminación y/o vulneración de derechos fundamentales hay una </w:t>
      </w:r>
      <w:r>
        <w:rPr>
          <w:rFonts w:ascii="Arial" w:eastAsia="Arial" w:hAnsi="Arial" w:cs="Arial"/>
          <w:sz w:val="26"/>
          <w:szCs w:val="26"/>
        </w:rPr>
        <w:lastRenderedPageBreak/>
        <w:t>víctima y un victimario. La víctima, es quien padece la situación, y el victimario es quien la perpetua.</w:t>
      </w:r>
    </w:p>
    <w:p w14:paraId="00000006" w14:textId="77777777" w:rsidR="00931441" w:rsidRDefault="00AF2596">
      <w:pPr>
        <w:spacing w:after="0" w:line="480" w:lineRule="auto"/>
        <w:ind w:firstLine="426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Si algún compañero fuera víctima de acoso, represión, así como cualquier otra forma de discriminación y/o vulneración de derechos fundamentales, es importante que lo denuncies, ya que el silencio de los compañeros de trabajo, facilita que la situación se prolongue en el tiempo.</w:t>
      </w:r>
    </w:p>
    <w:p w14:paraId="00000007" w14:textId="77777777" w:rsidR="00931441" w:rsidRDefault="00AF2596">
      <w:pPr>
        <w:spacing w:after="0" w:line="480" w:lineRule="auto"/>
        <w:jc w:val="center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PROCEDIMIENTO DE DENUNCIA</w:t>
      </w:r>
    </w:p>
    <w:p w14:paraId="00000008" w14:textId="77777777" w:rsidR="00931441" w:rsidRDefault="00AF2596">
      <w:pPr>
        <w:spacing w:after="0" w:line="480" w:lineRule="auto"/>
        <w:ind w:firstLine="426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Cualquier trabajador podrá denunciar una presunta situación de acoso, discriminación y/o vulneración de derechos fundamentales.</w:t>
      </w:r>
    </w:p>
    <w:p w14:paraId="00000009" w14:textId="4EA24360" w:rsidR="00931441" w:rsidRDefault="00AF2596">
      <w:pPr>
        <w:spacing w:after="0" w:line="480" w:lineRule="auto"/>
        <w:ind w:firstLine="426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La denuncia, ya sea por la persona afectada o por una tercera persona que tenga conocimiento de la situación, se debe entregar por escrito ante el supervisor o responsable de Recursos Humanos o por correo electrónico a la casilla </w:t>
      </w:r>
      <w:r w:rsidRPr="00AF2596">
        <w:rPr>
          <w:rFonts w:ascii="Arial" w:eastAsia="Arial" w:hAnsi="Arial" w:cs="Arial"/>
          <w:b/>
          <w:bCs/>
          <w:i/>
          <w:iCs/>
          <w:color w:val="EE0000"/>
          <w:sz w:val="26"/>
          <w:szCs w:val="26"/>
        </w:rPr>
        <w:t>(</w:t>
      </w:r>
      <w:r>
        <w:rPr>
          <w:rFonts w:ascii="Arial" w:eastAsia="Arial" w:hAnsi="Arial" w:cs="Arial"/>
          <w:b/>
          <w:bCs/>
          <w:i/>
          <w:iCs/>
          <w:color w:val="EE0000"/>
          <w:sz w:val="26"/>
          <w:szCs w:val="26"/>
        </w:rPr>
        <w:t>dirección de correo de la empresa</w:t>
      </w:r>
      <w:r w:rsidRPr="00AF2596">
        <w:rPr>
          <w:rFonts w:ascii="Arial" w:eastAsia="Arial" w:hAnsi="Arial" w:cs="Arial"/>
          <w:b/>
          <w:bCs/>
          <w:i/>
          <w:iCs/>
          <w:color w:val="EE0000"/>
          <w:sz w:val="26"/>
          <w:szCs w:val="26"/>
        </w:rPr>
        <w:t>)</w:t>
      </w:r>
      <w:r>
        <w:rPr>
          <w:rFonts w:ascii="Arial" w:eastAsia="Arial" w:hAnsi="Arial" w:cs="Arial"/>
          <w:sz w:val="26"/>
          <w:szCs w:val="26"/>
        </w:rPr>
        <w:t>.</w:t>
      </w:r>
    </w:p>
    <w:p w14:paraId="0000000A" w14:textId="77777777" w:rsidR="00931441" w:rsidRDefault="00AF2596">
      <w:pPr>
        <w:spacing w:after="0" w:line="480" w:lineRule="auto"/>
        <w:ind w:firstLine="426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El denunciante, deberá exponer por orden cronológico, todos los hechos en que se basa la denuncia. </w:t>
      </w:r>
    </w:p>
    <w:p w14:paraId="0000000B" w14:textId="77777777" w:rsidR="00931441" w:rsidRDefault="00AF2596">
      <w:pPr>
        <w:spacing w:after="0" w:line="480" w:lineRule="auto"/>
        <w:ind w:firstLine="426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 Esa exposición debe ser lo más completa posible y contener toda la información pertinente al caso.</w:t>
      </w:r>
    </w:p>
    <w:p w14:paraId="0000000C" w14:textId="77777777" w:rsidR="00931441" w:rsidRDefault="00AF2596">
      <w:pPr>
        <w:spacing w:after="0" w:line="480" w:lineRule="auto"/>
        <w:ind w:firstLine="426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Por consiguiente, se sugiere que la denuncia contenga, al menos, los siguientes detalles: Personas implicadas, Tipos de conductas, Fechas y lugares en que se produjeron las </w:t>
      </w:r>
      <w:proofErr w:type="gramStart"/>
      <w:r>
        <w:rPr>
          <w:rFonts w:ascii="Arial" w:eastAsia="Arial" w:hAnsi="Arial" w:cs="Arial"/>
          <w:sz w:val="26"/>
          <w:szCs w:val="26"/>
        </w:rPr>
        <w:t>conductas</w:t>
      </w:r>
      <w:proofErr w:type="gramEnd"/>
      <w:r>
        <w:rPr>
          <w:rFonts w:ascii="Arial" w:eastAsia="Arial" w:hAnsi="Arial" w:cs="Arial"/>
          <w:sz w:val="26"/>
          <w:szCs w:val="26"/>
        </w:rPr>
        <w:t xml:space="preserve"> así como posibles testigos.</w:t>
      </w:r>
    </w:p>
    <w:p w14:paraId="0000000D" w14:textId="77777777" w:rsidR="00931441" w:rsidRDefault="00AF2596">
      <w:pPr>
        <w:spacing w:after="0" w:line="480" w:lineRule="auto"/>
        <w:ind w:firstLine="426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Los autores de las denuncias, podrán acompañar copias de todos los documentos pertinentes a sus alegaciones y argumentos.</w:t>
      </w:r>
    </w:p>
    <w:p w14:paraId="0000000E" w14:textId="10C02A37" w:rsidR="00931441" w:rsidRDefault="00AF2596">
      <w:pPr>
        <w:spacing w:after="0" w:line="480" w:lineRule="auto"/>
        <w:ind w:firstLine="426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lastRenderedPageBreak/>
        <w:t xml:space="preserve">Recibida la denuncia, el responsable de RRHH de </w:t>
      </w:r>
      <w:r w:rsidRPr="00AF2596">
        <w:rPr>
          <w:rFonts w:ascii="Arial" w:eastAsia="Arial" w:hAnsi="Arial" w:cs="Arial"/>
          <w:b/>
          <w:bCs/>
          <w:i/>
          <w:iCs/>
          <w:color w:val="EE0000"/>
          <w:sz w:val="26"/>
          <w:szCs w:val="26"/>
        </w:rPr>
        <w:t>(R</w:t>
      </w:r>
      <w:r>
        <w:rPr>
          <w:rFonts w:ascii="Arial" w:eastAsia="Arial" w:hAnsi="Arial" w:cs="Arial"/>
          <w:b/>
          <w:bCs/>
          <w:i/>
          <w:iCs/>
          <w:color w:val="EE0000"/>
          <w:sz w:val="26"/>
          <w:szCs w:val="26"/>
        </w:rPr>
        <w:t>azón Social</w:t>
      </w:r>
      <w:r w:rsidRPr="00AF2596">
        <w:rPr>
          <w:rFonts w:ascii="Arial" w:eastAsia="Arial" w:hAnsi="Arial" w:cs="Arial"/>
          <w:b/>
          <w:bCs/>
          <w:i/>
          <w:iCs/>
          <w:color w:val="EE0000"/>
          <w:sz w:val="26"/>
          <w:szCs w:val="26"/>
        </w:rPr>
        <w:t>)</w:t>
      </w:r>
      <w:r>
        <w:rPr>
          <w:rFonts w:ascii="Arial" w:eastAsia="Arial" w:hAnsi="Arial" w:cs="Arial"/>
          <w:sz w:val="26"/>
          <w:szCs w:val="26"/>
        </w:rPr>
        <w:t xml:space="preserve"> evaluará la situación y entrevistará al denunciante a los efectos de que éste amplíe su denuncia y así poder definir acciones inmediatas.</w:t>
      </w:r>
    </w:p>
    <w:p w14:paraId="0000000F" w14:textId="77777777" w:rsidR="00931441" w:rsidRDefault="00AF2596">
      <w:pPr>
        <w:spacing w:after="0" w:line="480" w:lineRule="auto"/>
        <w:ind w:firstLine="426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Posteriormente, se continuará con la investigación, entrevistando al equipo de trabajo (con absoluta reserva, ya que no se informará que la misma se encuentra motivada en una denuncia), al presunto victimario, a la víctima (en caso de que esta no coincida con la persona denunciante), así como también, al Encargado y Supervisor.</w:t>
      </w:r>
    </w:p>
    <w:p w14:paraId="00000010" w14:textId="16C0FB3D" w:rsidR="00931441" w:rsidRDefault="00AF2596">
      <w:pPr>
        <w:spacing w:after="0" w:line="480" w:lineRule="auto"/>
        <w:ind w:firstLine="426"/>
        <w:jc w:val="both"/>
        <w:rPr>
          <w:rFonts w:ascii="Arial" w:eastAsia="Arial" w:hAnsi="Arial" w:cs="Arial"/>
          <w:sz w:val="26"/>
          <w:szCs w:val="26"/>
        </w:rPr>
      </w:pPr>
      <w:r w:rsidRPr="00AF2596">
        <w:rPr>
          <w:rFonts w:ascii="Arial" w:eastAsia="Arial" w:hAnsi="Arial" w:cs="Arial"/>
          <w:b/>
          <w:bCs/>
          <w:i/>
          <w:iCs/>
          <w:color w:val="EE0000"/>
          <w:sz w:val="26"/>
          <w:szCs w:val="26"/>
        </w:rPr>
        <w:t>(R</w:t>
      </w:r>
      <w:r>
        <w:rPr>
          <w:rFonts w:ascii="Arial" w:eastAsia="Arial" w:hAnsi="Arial" w:cs="Arial"/>
          <w:b/>
          <w:bCs/>
          <w:i/>
          <w:iCs/>
          <w:color w:val="EE0000"/>
          <w:sz w:val="26"/>
          <w:szCs w:val="26"/>
        </w:rPr>
        <w:t>azón Social</w:t>
      </w:r>
      <w:r w:rsidRPr="00AF2596">
        <w:rPr>
          <w:rFonts w:ascii="Arial" w:eastAsia="Arial" w:hAnsi="Arial" w:cs="Arial"/>
          <w:b/>
          <w:bCs/>
          <w:i/>
          <w:iCs/>
          <w:color w:val="EE0000"/>
          <w:sz w:val="26"/>
          <w:szCs w:val="26"/>
        </w:rPr>
        <w:t>)</w:t>
      </w:r>
      <w:r>
        <w:rPr>
          <w:rFonts w:ascii="Arial" w:eastAsia="Arial" w:hAnsi="Arial" w:cs="Arial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 xml:space="preserve">podrá implementar una serie de medidas con el objetivo de proteger la integridad psico-física de la víctima – victimario y/o denunciante, desde la denuncia y durante todo el proceso de investigación </w:t>
      </w:r>
      <w:proofErr w:type="gramStart"/>
      <w:r>
        <w:rPr>
          <w:rFonts w:ascii="Arial" w:eastAsia="Arial" w:hAnsi="Arial" w:cs="Arial"/>
          <w:sz w:val="26"/>
          <w:szCs w:val="26"/>
        </w:rPr>
        <w:t>como</w:t>
      </w:r>
      <w:proofErr w:type="gramEnd"/>
      <w:r>
        <w:rPr>
          <w:rFonts w:ascii="Arial" w:eastAsia="Arial" w:hAnsi="Arial" w:cs="Arial"/>
          <w:sz w:val="26"/>
          <w:szCs w:val="26"/>
        </w:rPr>
        <w:t xml:space="preserve"> por ejemplo: suspensión preventiva al presunto victimario, traslado a la presunta víctima, despido por notoria mala conducta del victimario (en caso de que se compruebe situación de acoso, discriminación y/o vulneración a derechos fundamentales) entre otras.</w:t>
      </w:r>
    </w:p>
    <w:p w14:paraId="00000011" w14:textId="77777777" w:rsidR="00931441" w:rsidRDefault="00AF2596">
      <w:pPr>
        <w:spacing w:after="0" w:line="480" w:lineRule="auto"/>
        <w:ind w:firstLine="426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Asimismo, en función del análisis de la información recabada, se definirán las acciones a implementar.</w:t>
      </w:r>
    </w:p>
    <w:p w14:paraId="00000012" w14:textId="77777777" w:rsidR="00931441" w:rsidRDefault="00AF2596">
      <w:pPr>
        <w:spacing w:after="0" w:line="480" w:lineRule="auto"/>
        <w:ind w:firstLine="426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A quien denuncia, se le informará la resolución en función de los resultados obtenidos y en caso de que el denunciado sea responsable por la situación que se denuncia, también se comunica en este caso la decisión.</w:t>
      </w:r>
    </w:p>
    <w:p w14:paraId="00000013" w14:textId="77777777" w:rsidR="00931441" w:rsidRDefault="00931441">
      <w:pPr>
        <w:spacing w:after="0" w:line="480" w:lineRule="auto"/>
        <w:ind w:firstLine="426"/>
        <w:jc w:val="both"/>
        <w:rPr>
          <w:rFonts w:ascii="Arial" w:eastAsia="Arial" w:hAnsi="Arial" w:cs="Arial"/>
          <w:sz w:val="26"/>
          <w:szCs w:val="26"/>
        </w:rPr>
      </w:pPr>
    </w:p>
    <w:p w14:paraId="21C153FF" w14:textId="77777777" w:rsidR="00AF2596" w:rsidRDefault="00AF2596">
      <w:pPr>
        <w:spacing w:after="0" w:line="480" w:lineRule="auto"/>
        <w:ind w:firstLine="426"/>
        <w:jc w:val="both"/>
        <w:rPr>
          <w:rFonts w:ascii="Arial" w:eastAsia="Arial" w:hAnsi="Arial" w:cs="Arial"/>
          <w:sz w:val="26"/>
          <w:szCs w:val="26"/>
        </w:rPr>
      </w:pPr>
    </w:p>
    <w:p w14:paraId="00000014" w14:textId="6412897D" w:rsidR="00931441" w:rsidRDefault="00AF2596">
      <w:pPr>
        <w:spacing w:after="0" w:line="480" w:lineRule="auto"/>
        <w:jc w:val="both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lastRenderedPageBreak/>
        <w:t xml:space="preserve">Se deja expresa constancia que </w:t>
      </w:r>
      <w:r w:rsidRPr="00AF2596">
        <w:rPr>
          <w:rFonts w:ascii="Arial" w:eastAsia="Arial" w:hAnsi="Arial" w:cs="Arial"/>
          <w:b/>
          <w:bCs/>
          <w:i/>
          <w:iCs/>
          <w:color w:val="EE0000"/>
          <w:sz w:val="26"/>
          <w:szCs w:val="26"/>
        </w:rPr>
        <w:t>(R</w:t>
      </w:r>
      <w:r>
        <w:rPr>
          <w:rFonts w:ascii="Arial" w:eastAsia="Arial" w:hAnsi="Arial" w:cs="Arial"/>
          <w:b/>
          <w:bCs/>
          <w:i/>
          <w:iCs/>
          <w:color w:val="EE0000"/>
          <w:sz w:val="26"/>
          <w:szCs w:val="26"/>
        </w:rPr>
        <w:t xml:space="preserve">azón </w:t>
      </w:r>
      <w:proofErr w:type="gramStart"/>
      <w:r>
        <w:rPr>
          <w:rFonts w:ascii="Arial" w:eastAsia="Arial" w:hAnsi="Arial" w:cs="Arial"/>
          <w:b/>
          <w:bCs/>
          <w:i/>
          <w:iCs/>
          <w:color w:val="EE0000"/>
          <w:sz w:val="26"/>
          <w:szCs w:val="26"/>
        </w:rPr>
        <w:t>Social</w:t>
      </w:r>
      <w:r w:rsidRPr="00AF2596">
        <w:rPr>
          <w:rFonts w:ascii="Arial" w:eastAsia="Arial" w:hAnsi="Arial" w:cs="Arial"/>
          <w:b/>
          <w:bCs/>
          <w:i/>
          <w:iCs/>
          <w:color w:val="EE0000"/>
          <w:sz w:val="26"/>
          <w:szCs w:val="26"/>
        </w:rPr>
        <w:t>)</w:t>
      </w:r>
      <w:r>
        <w:rPr>
          <w:rFonts w:ascii="Arial" w:eastAsia="Arial" w:hAnsi="Arial" w:cs="Arial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 xml:space="preserve"> se</w:t>
      </w:r>
      <w:proofErr w:type="gramEnd"/>
      <w:r>
        <w:rPr>
          <w:rFonts w:ascii="Arial" w:eastAsia="Arial" w:hAnsi="Arial" w:cs="Arial"/>
          <w:b/>
          <w:bCs/>
          <w:sz w:val="26"/>
          <w:szCs w:val="26"/>
        </w:rPr>
        <w:t xml:space="preserve"> compromete a:</w:t>
      </w:r>
    </w:p>
    <w:p w14:paraId="00000015" w14:textId="77777777" w:rsidR="00931441" w:rsidRDefault="00AF2596">
      <w:pPr>
        <w:numPr>
          <w:ilvl w:val="0"/>
          <w:numId w:val="1"/>
        </w:numPr>
        <w:spacing w:after="0" w:line="480" w:lineRule="auto"/>
        <w:jc w:val="both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Proteger en todo momento la intimidad y dignidad de las personas afectadas, manteniendo en reserva sus identidades a los efectos de no generar perjuicios, y a mantener absoluta confidencialidad.</w:t>
      </w:r>
    </w:p>
    <w:p w14:paraId="00000016" w14:textId="77777777" w:rsidR="00931441" w:rsidRDefault="00AF2596">
      <w:pPr>
        <w:numPr>
          <w:ilvl w:val="0"/>
          <w:numId w:val="1"/>
        </w:numPr>
        <w:spacing w:after="0" w:line="480" w:lineRule="auto"/>
        <w:jc w:val="both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Así como también a adoptar acciones acordes a la decisión emitida, luego de una sólida investigación y en base a los resultados de esta.</w:t>
      </w:r>
    </w:p>
    <w:p w14:paraId="00000017" w14:textId="77777777" w:rsidR="00931441" w:rsidRDefault="00931441">
      <w:pPr>
        <w:spacing w:after="0" w:line="480" w:lineRule="auto"/>
        <w:ind w:firstLine="426"/>
        <w:jc w:val="both"/>
        <w:rPr>
          <w:rFonts w:ascii="Arial" w:eastAsia="Arial" w:hAnsi="Arial" w:cs="Arial"/>
          <w:sz w:val="26"/>
          <w:szCs w:val="26"/>
        </w:rPr>
      </w:pPr>
    </w:p>
    <w:p w14:paraId="00000018" w14:textId="77777777" w:rsidR="00931441" w:rsidRDefault="00931441">
      <w:pPr>
        <w:spacing w:after="0" w:line="480" w:lineRule="auto"/>
        <w:jc w:val="both"/>
        <w:rPr>
          <w:rFonts w:ascii="Arial" w:eastAsia="Arial" w:hAnsi="Arial" w:cs="Arial"/>
          <w:b/>
          <w:bCs/>
          <w:sz w:val="26"/>
          <w:szCs w:val="26"/>
        </w:rPr>
      </w:pPr>
    </w:p>
    <w:sectPr w:rsidR="00931441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11C9F64-BCBF-4AAB-875B-1AAD1B49C0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F53B38C-9C7D-40B1-A2FD-C4C198B9D135}"/>
    <w:embedBold r:id="rId3" w:fontKey="{97F4E176-70C6-414A-85DA-5EA6DC2DCE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4" w:fontKey="{DE229990-0CEA-4364-812D-23A6473E6ABC}"/>
  </w:font>
  <w:font w:name="Georgia">
    <w:panose1 w:val="02040502050405020303"/>
    <w:charset w:val="00"/>
    <w:family w:val="auto"/>
    <w:pitch w:val="default"/>
    <w:embedItalic r:id="rId5" w:fontKey="{7FBEF564-E221-473D-A1DC-3F7035A8B9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77EAF17-E6A4-48EC-9857-9EB7EBEA85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97164"/>
    <w:multiLevelType w:val="multilevel"/>
    <w:tmpl w:val="95DA6564"/>
    <w:lvl w:ilvl="0">
      <w:start w:val="1"/>
      <w:numFmt w:val="bullet"/>
      <w:lvlText w:val="●"/>
      <w:lvlJc w:val="left"/>
      <w:pPr>
        <w:ind w:left="12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66" w:hanging="360"/>
      </w:pPr>
      <w:rPr>
        <w:rFonts w:ascii="Noto Sans Symbols" w:eastAsia="Noto Sans Symbols" w:hAnsi="Noto Sans Symbols" w:cs="Noto Sans Symbols"/>
      </w:rPr>
    </w:lvl>
  </w:abstractNum>
  <w:num w:numId="1" w16cid:durableId="431363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441"/>
    <w:rsid w:val="004D238C"/>
    <w:rsid w:val="00931441"/>
    <w:rsid w:val="00AF2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EAAE7"/>
  <w15:docId w15:val="{E94620C0-63D1-4506-85C7-2B90B7CC5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UY" w:eastAsia="es-U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7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7BB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4765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4C7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34C7A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UcbiofL8S7H4wwcAlh6J1S5UMA==">CgMxLjA4AHIhMWNDcDBTUzB4UTB3UkNKQjhFMGNoQmJDYlI2MzJidlZL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684</Words>
  <Characters>3768</Characters>
  <Application>Microsoft Office Word</Application>
  <DocSecurity>0</DocSecurity>
  <Lines>31</Lines>
  <Paragraphs>8</Paragraphs>
  <ScaleCrop>false</ScaleCrop>
  <Company/>
  <LinksUpToDate>false</LinksUpToDate>
  <CharactersWithSpaces>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Naty</dc:creator>
  <cp:lastModifiedBy>admin</cp:lastModifiedBy>
  <cp:revision>2</cp:revision>
  <dcterms:created xsi:type="dcterms:W3CDTF">2026-03-04T21:19:00Z</dcterms:created>
  <dcterms:modified xsi:type="dcterms:W3CDTF">2026-03-04T21:19:00Z</dcterms:modified>
</cp:coreProperties>
</file>